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俄国人对通古斯满语民族文尼人的研究</w:t>
      </w:r>
    </w:p>
    <w:p>
      <w:r>
        <w:rPr>
          <w:rFonts w:ascii="宋体" w:hAnsi="宋体" w:eastAsia="宋体"/>
          <w:sz w:val="24"/>
        </w:rPr>
        <w:t>林树山编译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俄国人对通古斯满语民族文尼人的研究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本书出售、求购地址：https://www.jiaokey.com/book/detail/13527654.html</w:t>
      </w:r>
    </w:p>
    <w:p>
      <w:r>
        <w:t>更多相关图书推荐：https://www.jiaokey.com</w:t>
      </w:r>
    </w:p>
    <w:p>
      <w:r>
        <w:t>林树山编译 其他作品：https://www.jiaokey.com/tag/林树山编译.html</w:t>
      </w:r>
    </w:p>
    <w:p>
      <w:r>
        <w:t>关键词搜索：https://www.jiaokey.com/tag/俄国人对通古斯满语民族文尼人的研究.html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