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东北师范大学“211工程”“九五”期间建设情况汇报</w:t>
      </w:r>
    </w:p>
    <w:p>
      <w:r>
        <w:rPr>
          <w:rFonts w:ascii="宋体" w:hAnsi="宋体" w:eastAsia="宋体"/>
          <w:sz w:val="24"/>
        </w:rPr>
        <w:t>史宁中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东北师范大学“211工程”“九五”期间建设情况汇报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本书出售、求购地址：https://www.jiaokey.com/book/detail/13527633.html</w:t>
      </w:r>
    </w:p>
    <w:p>
      <w:r>
        <w:t>更多相关图书推荐：https://www.jiaokey.com</w:t>
      </w:r>
    </w:p>
    <w:p>
      <w:r>
        <w:t>史宁中 其他作品：https://www.jiaokey.com/tag/史宁中.html</w:t>
      </w:r>
    </w:p>
    <w:p>
      <w:r>
        <w:t>关键词搜索：https://www.jiaokey.com/tag/东北师范大学“211工程”“九五”期间建设情况汇报.html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