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重振雄风  俄罗斯新世纪太空战场揭密</w:t>
      </w:r>
    </w:p>
    <w:p>
      <w:r>
        <w:rPr>
          <w:rFonts w:ascii="宋体" w:hAnsi="宋体" w:eastAsia="宋体"/>
          <w:sz w:val="24"/>
        </w:rPr>
        <w:t>郭荣伟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重振雄风  俄罗斯新世纪太空战场揭密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本书出售、求购地址：https://www.jiaokey.com/book/detail/13527508.html</w:t>
      </w:r>
    </w:p>
    <w:p>
      <w:r>
        <w:t>更多相关图书推荐：https://www.jiaokey.com</w:t>
      </w:r>
    </w:p>
    <w:p>
      <w:r>
        <w:t>郭荣伟 其他作品：https://www.jiaokey.com/tag/郭荣伟.html</w:t>
      </w:r>
    </w:p>
    <w:p>
      <w:r>
        <w:t>关键词搜索：https://www.jiaokey.com/tag/重振雄风  俄罗斯新世纪太空战场揭密.html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