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“链式管理”模型构建及应用  南京总医院人力资源管理探索与实践</w:t>
      </w:r>
    </w:p>
    <w:p>
      <w:r>
        <w:rPr>
          <w:rFonts w:ascii="宋体" w:hAnsi="宋体" w:eastAsia="宋体"/>
          <w:sz w:val="24"/>
        </w:rPr>
        <w:t>易学明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“链式管理”模型构建及应用  南京总医院人力资源管理探索与实践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本书出售、求购地址：https://www.jiaokey.com/book/detail/13527449.html</w:t>
      </w:r>
    </w:p>
    <w:p>
      <w:r>
        <w:t>更多相关图书推荐：https://www.jiaokey.com</w:t>
      </w:r>
    </w:p>
    <w:p>
      <w:r>
        <w:t>易学明 其他作品：https://www.jiaokey.com/tag/易学明.html</w:t>
      </w:r>
    </w:p>
    <w:p>
      <w:r>
        <w:t>关键词搜索：https://www.jiaokey.com/tag/“链式管理”模型构建及应用  南京总医院人力资源管理探索与实践.html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