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书名：《海洋观测预报管理条例》释义</w:t>
      </w:r>
    </w:p>
    <w:p>
      <w:r>
        <w:t>作者：国务院法制办公室农林城建资源环保法制司，国家海洋局政策法规与规划司，海洋预报减灾司编著</w:t>
      </w:r>
    </w:p>
    <w:p>
      <w:r>
        <w:t>出版社：北京：海洋出版社</w:t>
      </w:r>
    </w:p>
    <w:p>
      <w:r>
        <w:t>出版日期：2013</w:t>
      </w:r>
    </w:p>
    <w:p>
      <w:r>
        <w:t>总页数：118</w:t>
      </w:r>
    </w:p>
    <w:p>
      <w:r>
        <w:t>更多请访问教客网: www.jiaokey.com</w:t>
      </w:r>
    </w:p>
    <w:p>
      <w:r>
        <w:t>《海洋观测预报管理条例》释义 评论地址：https://www.jiaokey.com/book/detail/13527035.html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