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深入理解生态学：理论的本质与自然的理论（第2版）=ECOLOGICAL UNDERSTANDING:THE NATURE OF THEORY AND THE THEORY OF NATURE(SECOND EDITION)</w:t>
      </w:r>
    </w:p>
    <w:p>
      <w:r>
        <w:rPr>
          <w:rFonts w:ascii="宋体" w:hAnsi="宋体" w:eastAsia="宋体"/>
          <w:sz w:val="24"/>
        </w:rPr>
        <w:t>（美）PICKETT S.T.A.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深入理解生态学：理论的本质与自然的理论（第2版）=ECOLOGICAL UNDERSTANDING:THE NATURE OF THEORY AND THE THEORY OF NATURE(SECOND EDITION)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（美）PICKETT S.T.A.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本书出售、求购地址：https://www.jiaokey.com/book/detail/13526752.html</w:t>
      </w:r>
    </w:p>
    <w:p>
      <w:r>
        <w:t>更多相关图书推荐：https://www.jiaokey.com</w:t>
      </w:r>
    </w:p>
    <w:p>
      <w:r>
        <w:t>（美）PICKETT S.T.A. 其他作品：https://www.jiaokey.com/tag/（美）PICKETT S.T.A..html</w:t>
      </w:r>
    </w:p>
    <w:p>
      <w:r>
        <w:t>关键词搜索：https://www.jiaokey.com/tag/深入理解生态学：理论的本质与自然的理论（第2版）=ECOLOGICAL UNDERSTANDING:THE NATURE OF THEORY AND THE THEORY OF NATURE(SECOND EDITION).html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