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7  国际法、国际私法、国际经济法  2014年版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7  国际法、国际私法、国际经济法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本书出售、求购地址：https://www.jiaokey.com/book/detail/13526440.html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7  国际法、国际私法、国际经济法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