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Flash基础教程</w:t>
      </w:r>
    </w:p>
    <w:p>
      <w:r>
        <w:rPr>
          <w:rFonts w:ascii="宋体" w:hAnsi="宋体" w:eastAsia="宋体"/>
          <w:sz w:val="24"/>
        </w:rPr>
        <w:t>丛丹丹，胡杰，佟海丰主编；朱旭，索玉蝉，蒲军副主编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丛丹丹，胡杰，佟海丰主编；朱旭，索玉蝉，蒲军副主编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本书出售、求购地址：https://www.jiaokey.com/book/detail/13526273.html</w:t>
      </w:r>
    </w:p>
    <w:p>
      <w:r>
        <w:t>更多相关图书推荐：https://www.jiaokey.com</w:t>
      </w:r>
    </w:p>
    <w:p>
      <w:r>
        <w:t>丛丹丹，胡杰，佟海丰主编；朱旭，索玉蝉，蒲军副主编 其他作品：https://www.jiaokey.com/tag/丛丹丹，胡杰，佟海丰主编；朱旭，索玉蝉，蒲军副主编.html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关键词搜索：https://www.jiaokey.com/tag/Flash基础教程.html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