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书名：损害赔偿法律适用全书  分级处理鉴定赔偿  第5版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出版日期：2014.05</w:t>
      </w:r>
    </w:p>
    <w:p>
      <w:r>
        <w:t>总页数：353</w:t>
      </w:r>
    </w:p>
    <w:p>
      <w:r>
        <w:t>更多请访问教客网: www.jiaokey.com</w:t>
      </w:r>
    </w:p>
    <w:p>
      <w:r>
        <w:t>损害赔偿法律适用全书  分级处理鉴定赔偿  第5版 评论地址：https://www.jiaokey.com/book/detail/13526067.html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