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技术趋势与波浪虚假信号及破解方法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技术趋势与波浪虚假信号及破解方法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本书出售、求购地址：https://www.jiaokey.com/book/detail/13525770.html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关键词搜索：https://www.jiaokey.com/tag/技术趋势与波浪虚假信号及破解方法.html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