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最爱现代风  厨房、餐厅、卫浴设计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最爱现代风  厨房、餐厅、卫浴设计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本书出售、求购地址：https://www.jiaokey.com/book/detail/13525041.html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关键词搜索：https://www.jiaokey.com/tag/最爱现代风  厨房、餐厅、卫浴设计.html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