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实践创新与理论创新：以江泽民同志为核心的第三代中央领导集体对邓小平理论的实践与发展</w:t>
      </w:r>
    </w:p>
    <w:p>
      <w:r>
        <w:rPr>
          <w:rFonts w:ascii="宋体" w:hAnsi="宋体" w:eastAsia="宋体"/>
          <w:sz w:val="24"/>
        </w:rPr>
        <w:t>陈福今，唐铁汉主编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实践创新与理论创新：以江泽民同志为核心的第三代中央领导集体对邓小平理论的实践与发展</w:t>
            </w:r>
          </w:p>
        </w:tc>
      </w:tr>
      <w:tr>
        <w:tc>
          <w:tcPr>
            <w:tcW w:type="dxa" w:w="4320"/>
          </w:tcPr>
          <w:p>
            <w:r>
              <w:t>作者</w:t>
            </w:r>
          </w:p>
        </w:tc>
        <w:tc>
          <w:tcPr>
            <w:tcW w:type="dxa" w:w="4320"/>
          </w:tcPr>
          <w:p>
            <w:r>
              <w:t>陈福今，唐铁汉主编</w:t>
            </w:r>
          </w:p>
        </w:tc>
      </w:tr>
      <w:tr>
        <w:tc>
          <w:tcPr>
            <w:tcW w:type="dxa" w:w="4320"/>
          </w:tcPr>
          <w:p>
            <w:r>
              <w:t>出版社</w:t>
            </w:r>
          </w:p>
        </w:tc>
        <w:tc>
          <w:tcPr>
            <w:tcW w:type="dxa" w:w="4320"/>
          </w:tcPr>
          <w:p>
            <w:r>
              <w:t>北京：国家行政学院出版社</w:t>
            </w:r>
          </w:p>
        </w:tc>
      </w:tr>
      <w:tr>
        <w:tc>
          <w:tcPr>
            <w:tcW w:type="dxa" w:w="4320"/>
          </w:tcPr>
          <w:p>
            <w:r>
              <w:t>ISBN</w:t>
            </w:r>
          </w:p>
        </w:tc>
        <w:tc>
          <w:tcPr>
            <w:tcW w:type="dxa" w:w="4320"/>
          </w:tcPr>
          <w:p>
            <w:r/>
          </w:p>
        </w:tc>
      </w:tr>
      <w:tr>
        <w:tc>
          <w:tcPr>
            <w:tcW w:type="dxa" w:w="4320"/>
          </w:tcPr>
          <w:p>
            <w:r>
              <w:t>出版日期</w:t>
            </w:r>
          </w:p>
        </w:tc>
        <w:tc>
          <w:tcPr>
            <w:tcW w:type="dxa" w:w="4320"/>
          </w:tcPr>
          <w:p>
            <w:r>
              <w:t>2001-01-01</w:t>
            </w:r>
          </w:p>
        </w:tc>
      </w:tr>
      <w:tr>
        <w:tc>
          <w:tcPr>
            <w:tcW w:type="dxa" w:w="4320"/>
          </w:tcPr>
          <w:p>
            <w:r>
              <w:t>页数</w:t>
            </w:r>
          </w:p>
        </w:tc>
        <w:tc>
          <w:tcPr>
            <w:tcW w:type="dxa" w:w="4320"/>
          </w:tcPr>
          <w:p>
            <w:r>
              <w:t>439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本书出售、求购地址：https://www.jiaokey.com/book/detail/13524497.html</w:t>
      </w:r>
    </w:p>
    <w:p>
      <w:r>
        <w:t>更多相关图书推荐：https://www.jiaokey.com</w:t>
      </w:r>
    </w:p>
    <w:p>
      <w:r>
        <w:t>陈福今，唐铁汉主编 其他作品：https://www.jiaokey.com/tag/陈福今，唐铁汉主编.html</w:t>
      </w:r>
    </w:p>
    <w:p>
      <w:r>
        <w:t>北京：国家行政学院出版社 出版图书：https://www.jiaokey.com/tag/北京：国家行政学院出版社.html</w:t>
      </w:r>
    </w:p>
    <w:p>
      <w:r>
        <w:t>关键词搜索：https://www.jiaokey.com/tag/实践创新与理论创新：以江泽民同志为核心的第三代中央领导集体对邓小平理论的实践与发展.html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