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邓小平人才人事理论与实践</w:t>
      </w:r>
    </w:p>
    <w:p>
      <w:r>
        <w:rPr>
          <w:rFonts w:ascii="宋体" w:hAnsi="宋体" w:eastAsia="宋体"/>
          <w:sz w:val="24"/>
        </w:rPr>
        <w:t>孙屹主编；周国丰，刘国器，钟启泉，余远辉副主编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邓小平人才人事理论与实践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孙屹主编；周国丰，刘国器，钟启泉，余远辉副主编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本书出售、求购地址：https://www.jiaokey.com/book/detail/13524479.html</w:t>
      </w:r>
    </w:p>
    <w:p>
      <w:r>
        <w:t>更多相关图书推荐：https://www.jiaokey.com</w:t>
      </w:r>
    </w:p>
    <w:p>
      <w:r>
        <w:t>孙屹主编；周国丰，刘国器，钟启泉，余远辉副主编 其他作品：https://www.jiaokey.com/tag/孙屹主编；周国丰，刘国器，钟启泉，余远辉副主编.html</w:t>
      </w:r>
    </w:p>
    <w:p>
      <w:r>
        <w:t>广西人民出版社 出版图书：https://www.jiaokey.com/tag/广西人民出版社.html</w:t>
      </w:r>
    </w:p>
    <w:p>
      <w:r>
        <w:t>关键词搜索：https://www.jiaokey.com/tag/邓小平人才人事理论与实践.html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