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书名：邓小平社会主义精神文明建设思想研究</w:t>
      </w:r>
    </w:p>
    <w:p>
      <w:r>
        <w:t>作者：何克亮，杨培玉主编；董家才，赵希霞，王传春，毕作让副主编</w:t>
      </w:r>
    </w:p>
    <w:p>
      <w:r>
        <w:t>出版社：济南：山东人民出版社</w:t>
      </w:r>
    </w:p>
    <w:p>
      <w:r>
        <w:t>出版日期：1997.08</w:t>
      </w:r>
    </w:p>
    <w:p>
      <w:r>
        <w:t>总页数：236</w:t>
      </w:r>
    </w:p>
    <w:p>
      <w:r>
        <w:t>更多请访问教客网: www.jiaokey.com</w:t>
      </w:r>
    </w:p>
    <w:p>
      <w:r>
        <w:t>邓小平社会主义精神文明建设思想研究 评论地址：https://www.jiaokey.com/book/detail/13524448.html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