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中国城乡公路网及里程地图册</w:t>
      </w:r>
    </w:p>
    <w:p>
      <w:r>
        <w:rPr>
          <w:rFonts w:ascii="宋体" w:hAnsi="宋体" w:eastAsia="宋体"/>
          <w:sz w:val="24"/>
        </w:rPr>
        <w:t>美景图书主编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中国城乡公路网及里程地图册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美景图书主编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济南：山东省地图出版社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本书出售、求购地址：https://www.jiaokey.com/book/detail/13524255.html</w:t>
      </w:r>
    </w:p>
    <w:p>
      <w:r>
        <w:t>更多相关图书推荐：https://www.jiaokey.com</w:t>
      </w:r>
    </w:p>
    <w:p>
      <w:r>
        <w:t>美景图书主编 其他作品：https://www.jiaokey.com/tag/美景图书主编.html</w:t>
      </w:r>
    </w:p>
    <w:p>
      <w:r>
        <w:t>济南：山东省地图出版社 出版图书：https://www.jiaokey.com/tag/济南：山东省地图出版社.html</w:t>
      </w:r>
    </w:p>
    <w:p>
      <w:r>
        <w:t>关键词搜索：https://www.jiaokey.com/tag/中国城乡公路网及里程地图册.html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