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书名：李逵扮新娘  水浒故事2</w:t>
      </w:r>
    </w:p>
    <w:p>
      <w:r>
        <w:t>作者：施耐庵原著；郑沁园改编；刘仲文绘画</w:t>
      </w:r>
    </w:p>
    <w:p>
      <w:r>
        <w:t>出版社：北京：连环画出版社</w:t>
      </w:r>
    </w:p>
    <w:p>
      <w:r>
        <w:t>出版日期：2012</w:t>
      </w:r>
    </w:p>
    <w:p>
      <w:r>
        <w:t>总页数：66</w:t>
      </w:r>
    </w:p>
    <w:p>
      <w:r>
        <w:t>更多请访问教客网: www.jiaokey.com</w:t>
      </w:r>
    </w:p>
    <w:p>
      <w:r>
        <w:t>李逵扮新娘  水浒故事2 评论地址：https://www.jiaokey.com/book/detail/13524064.html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