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书名：韩涓墓志  长孙璀墓志  李沂墓志  李虔墓志</w:t>
      </w:r>
    </w:p>
    <w:p>
      <w:r>
        <w:t>作者：赵力光编</w:t>
      </w:r>
    </w:p>
    <w:p>
      <w:r>
        <w:t>出版社：上海：上海古籍出版社</w:t>
      </w:r>
    </w:p>
    <w:p>
      <w:r>
        <w:t>出版日期：2012.08</w:t>
      </w:r>
    </w:p>
    <w:p>
      <w:r>
        <w:t>总页数：68</w:t>
      </w:r>
    </w:p>
    <w:p>
      <w:r>
        <w:t>更多请访问教客网: www.jiaokey.com</w:t>
      </w:r>
    </w:p>
    <w:p>
      <w:r>
        <w:t>韩涓墓志  长孙璀墓志  李沂墓志  李虔墓志 评论地址：https://www.jiaokey.com/book/detail/13523790.html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