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机电设备电气控制与PLC</w:t>
      </w:r>
    </w:p>
    <w:p>
      <w:r>
        <w:rPr>
          <w:rFonts w:ascii="宋体" w:hAnsi="宋体" w:eastAsia="宋体"/>
          <w:sz w:val="24"/>
        </w:rPr>
        <w:t>夏春茂，姚建飞主编；吕爱华，李国厚副主编；高士杰主审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机电设备电气控制与PLC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夏春茂，姚建飞主编；吕爱华，李国厚副主编；高士杰主审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本书出售、求购地址：https://www.jiaokey.com/book/detail/13523258.html</w:t>
      </w:r>
    </w:p>
    <w:p>
      <w:r>
        <w:t>更多相关图书推荐：https://www.jiaokey.com</w:t>
      </w:r>
    </w:p>
    <w:p>
      <w:r>
        <w:t>夏春茂，姚建飞主编；吕爱华，李国厚副主编；高士杰主审 其他作品：https://www.jiaokey.com/tag/夏春茂，姚建飞主编；吕爱华，李国厚副主编；高士杰主审.html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关键词搜索：https://www.jiaokey.com/tag/机电设备电气控制与PLC.html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