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AutoCAD 2004中文版教程</w:t>
      </w:r>
    </w:p>
    <w:p>
      <w:r>
        <w:rPr>
          <w:rFonts w:ascii="宋体" w:hAnsi="宋体" w:eastAsia="宋体"/>
          <w:sz w:val="24"/>
        </w:rPr>
        <w:t>管文华，梁旭坤主编；周永洪，刘贵普，赵近谊，汤绍东副主编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AutoCAD 2004中文版教程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管文华，梁旭坤主编；周永洪，刘贵普，赵近谊，汤绍东副主编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本书出售、求购地址：https://www.jiaokey.com/book/detail/13522898.html</w:t>
      </w:r>
    </w:p>
    <w:p>
      <w:r>
        <w:t>更多相关图书推荐：https://www.jiaokey.com</w:t>
      </w:r>
    </w:p>
    <w:p>
      <w:r>
        <w:t>管文华，梁旭坤主编；周永洪，刘贵普，赵近谊，汤绍东副主编 其他作品：https://www.jiaokey.com/tag/管文华，梁旭坤主编；周永洪，刘贵普，赵近谊，汤绍东副主编.html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关键词搜索：https://www.jiaokey.com/tag/计算机绘图 AutoCAD 2004中文版教程.html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