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设计方法学</w:t>
      </w:r>
    </w:p>
    <w:p>
      <w:r>
        <w:rPr>
          <w:rFonts w:ascii="宋体" w:hAnsi="宋体" w:eastAsia="宋体"/>
          <w:sz w:val="24"/>
        </w:rPr>
        <w:t>葛杨，邱志明主编；孙伟，孟庆操，尹龙，冯江副主编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葛杨，邱志明主编；孙伟，孟庆操，尹龙，冯江副主编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本书出售、求购地址：https://www.jiaokey.com/book/detail/13522097.html</w:t>
      </w:r>
    </w:p>
    <w:p>
      <w:r>
        <w:t>更多相关图书推荐：https://www.jiaokey.com</w:t>
      </w:r>
    </w:p>
    <w:p>
      <w:r>
        <w:t>葛杨，邱志明主编；孙伟，孟庆操，尹龙，冯江副主编 其他作品：https://www.jiaokey.com/tag/葛杨，邱志明主编；孙伟，孟庆操，尹龙，冯江副主编.html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