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文化治理  中西文化缔造原理、案例的比较研究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文化治理  中西文化缔造原理、案例的比较研究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本书出售、求购地址：https://www.jiaokey.com/book/detail/13519777.html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关键词搜索：https://www.jiaokey.com/tag/文化治理  中西文化缔造原理、案例的比较研究.html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