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松口古镇风情</w:t>
      </w:r>
    </w:p>
    <w:p>
      <w:r>
        <w:rPr>
          <w:rFonts w:ascii="宋体" w:hAnsi="宋体" w:eastAsia="宋体"/>
          <w:sz w:val="24"/>
        </w:rPr>
        <w:t>黄钰钊主编；《松口古镇风情》编委会，广东梅州市地方志学会编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松口古镇风情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黄钰钊主编；《松口古镇风情》编委会，广东梅州市地方志学会编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本书出售、求购地址：https://www.jiaokey.com/book/detail/13518480.html</w:t>
      </w:r>
    </w:p>
    <w:p>
      <w:r>
        <w:t>更多相关图书推荐：https://www.jiaokey.com</w:t>
      </w:r>
    </w:p>
    <w:p>
      <w:r>
        <w:t>黄钰钊主编；《松口古镇风情》编委会，广东梅州市地方志学会编 其他作品：https://www.jiaokey.com/tag/黄钰钊主编；《松口古镇风情》编委会，广东梅州市地方志学会编.html</w:t>
      </w:r>
    </w:p>
    <w:p>
      <w:r>
        <w:t>关键词搜索：https://www.jiaokey.com/tag/松口古镇风情.html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