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杨增培画集</w:t>
      </w:r>
    </w:p>
    <w:p>
      <w:r>
        <w:rPr>
          <w:rFonts w:ascii="宋体" w:hAnsi="宋体" w:eastAsia="宋体"/>
          <w:sz w:val="24"/>
        </w:rPr>
        <w:t>杨培增著；中国书画研究院临制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杨增培画集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杨培增著；中国书画研究院临制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本书出售、求购地址：https://www.jiaokey.com/book/detail/13518358.html</w:t>
      </w:r>
    </w:p>
    <w:p>
      <w:r>
        <w:t>更多相关图书推荐：https://www.jiaokey.com</w:t>
      </w:r>
    </w:p>
    <w:p>
      <w:r>
        <w:t>杨培增著；中国书画研究院临制 其他作品：https://www.jiaokey.com/tag/杨培增著；中国书画研究院临制.html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关键词搜索：https://www.jiaokey.com/tag/杨增培画集.html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