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陈长生主编；方海生，吴兴副主编；华钱锋，葛建华参编；黄兴红主审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陈长生主编；方海生，吴兴副主编；华钱锋，葛建华参编；黄兴红主审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本书出售、求购地址：https://www.jiaokey.com/book/detail/13518243.html</w:t>
      </w:r>
    </w:p>
    <w:p>
      <w:r>
        <w:t>更多相关图书推荐：https://www.jiaokey.com</w:t>
      </w:r>
    </w:p>
    <w:p>
      <w:r>
        <w:t>陈长生主编；方海生，吴兴副主编；华钱锋，葛建华参编；黄兴红主审 其他作品：https://www.jiaokey.com/tag/陈长生主编；方海生，吴兴副主编；华钱锋，葛建华参编；黄兴红主审.html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