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</w:t>
      </w:r>
    </w:p>
    <w:p>
      <w:r>
        <w:rPr>
          <w:rFonts w:ascii="宋体" w:hAnsi="宋体" w:eastAsia="宋体"/>
          <w:sz w:val="24"/>
        </w:rPr>
        <w:t>董红艳，赵小义，邓荆云主编；周彩峰，马可玲，满娜等副主编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董红艳，赵小义，邓荆云主编；周彩峰，马可玲，满娜等副主编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本书出售、求购地址：https://www.jiaokey.com/book/detail/13516987.html</w:t>
      </w:r>
    </w:p>
    <w:p>
      <w:r>
        <w:t>更多相关图书推荐：https://www.jiaokey.com</w:t>
      </w:r>
    </w:p>
    <w:p>
      <w:r>
        <w:t>董红艳，赵小义，邓荆云主编；周彩峰，马可玲，满娜等副主编 其他作品：https://www.jiaokey.com/tag/董红艳，赵小义，邓荆云主编；周彩峰，马可玲，满娜等副主编.html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关键词搜索：https://www.jiaokey.com/tag/急救护理.html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