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书名：心织笔耕  长春日报编辑记者获奖作品选  上</w:t>
      </w:r>
    </w:p>
    <w:p>
      <w:r>
        <w:t>作者：刘作礼，王坤，于笑然主编</w:t>
      </w:r>
    </w:p>
    <w:p>
      <w:r>
        <w:t>出版社：长春：吉林人民出版社</w:t>
      </w:r>
    </w:p>
    <w:p>
      <w:r>
        <w:t>出版日期：1995.10</w:t>
      </w:r>
    </w:p>
    <w:p>
      <w:r>
        <w:t>总页数：488</w:t>
      </w:r>
    </w:p>
    <w:p>
      <w:r>
        <w:t>更多请访问教客网: www.jiaokey.com</w:t>
      </w:r>
    </w:p>
    <w:p>
      <w:r>
        <w:t>心织笔耕  长春日报编辑记者获奖作品选  上 评论地址：https://www.jiaokey.com/book/detail/13516727.html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