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视界体验 和影视青年一起阅读生命</w:t>
      </w:r>
    </w:p>
    <w:p>
      <w:r>
        <w:rPr>
          <w:rFonts w:ascii="宋体" w:hAnsi="宋体" w:eastAsia="宋体"/>
          <w:sz w:val="24"/>
        </w:rPr>
        <w:t>卢志强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视界体验 和影视青年一起阅读生命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本书出售、求购地址：https://www.jiaokey.com/book/detail/13516025.html</w:t>
      </w:r>
    </w:p>
    <w:p>
      <w:r>
        <w:t>更多相关图书推荐：https://www.jiaokey.com</w:t>
      </w:r>
    </w:p>
    <w:p>
      <w:r>
        <w:t>卢志强 其他作品：https://www.jiaokey.com/tag/卢志强.html</w:t>
      </w:r>
    </w:p>
    <w:p>
      <w:r>
        <w:t>关键词搜索：https://www.jiaokey.com/tag/视界体验 和影视青年一起阅读生命.html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