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通信带宽受限的网络化控制系统分析与设计</w:t>
      </w:r>
    </w:p>
    <w:p>
      <w:r>
        <w:rPr>
          <w:rFonts w:ascii="宋体" w:hAnsi="宋体" w:eastAsia="宋体"/>
          <w:sz w:val="24"/>
        </w:rPr>
        <w:t>刘庆泉著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通信带宽受限的网络化控制系统分析与设计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本书出售、求购地址：https://www.jiaokey.com/book/detail/13515014.html</w:t>
      </w:r>
    </w:p>
    <w:p>
      <w:r>
        <w:t>更多相关图书推荐：https://www.jiaokey.com</w:t>
      </w:r>
    </w:p>
    <w:p>
      <w:r>
        <w:t>刘庆泉著 其他作品：https://www.jiaokey.com/tag/刘庆泉著.html</w:t>
      </w:r>
    </w:p>
    <w:p>
      <w:r>
        <w:t>关键词搜索：https://www.jiaokey.com/tag/通信带宽受限的网络化控制系统分析与设计.html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