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吉林省普通高等学校  优秀教学成果内容简介  1978-1988</w:t>
      </w:r>
    </w:p>
    <w:p>
      <w:r>
        <w:rPr>
          <w:rFonts w:ascii="宋体" w:hAnsi="宋体" w:eastAsia="宋体"/>
          <w:sz w:val="24"/>
        </w:rPr>
        <w:t>吉林省教育委员会编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吉林省普通高等学校  优秀教学成果内容简介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本书出售、求购地址：https://www.jiaokey.com/book/detail/13513908.html</w:t>
      </w:r>
    </w:p>
    <w:p>
      <w:r>
        <w:t>更多相关图书推荐：https://www.jiaokey.com</w:t>
      </w:r>
    </w:p>
    <w:p>
      <w:r>
        <w:t>吉林省教育委员会编 其他作品：https://www.jiaokey.com/tag/吉林省教育委员会编.html</w:t>
      </w:r>
    </w:p>
    <w:p>
      <w:r>
        <w:t>吉林省教育委员会 出版图书：https://www.jiaokey.com/tag/吉林省教育委员会.html</w:t>
      </w:r>
    </w:p>
    <w:p>
      <w:r>
        <w:t>关键词搜索：https://www.jiaokey.com/tag/吉林省普通高等学校  优秀教学成果内容简介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