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GPS测量与数据处理</w:t>
      </w:r>
    </w:p>
    <w:p>
      <w:r>
        <w:rPr>
          <w:rFonts w:ascii="宋体" w:hAnsi="宋体" w:eastAsia="宋体"/>
          <w:sz w:val="24"/>
        </w:rPr>
        <w:t>余学祥，王坚，刘绍堂，吕伟才，柯福阳，刘辉，赵兴旺编著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GPS测量与数据处理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余学祥，王坚，刘绍堂，吕伟才，柯福阳，刘辉，赵兴旺编著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本书出售、求购地址：https://www.jiaokey.com/book/detail/13513036.html</w:t>
      </w:r>
    </w:p>
    <w:p>
      <w:r>
        <w:t>更多相关图书推荐：https://www.jiaokey.com</w:t>
      </w:r>
    </w:p>
    <w:p>
      <w:r>
        <w:t>余学祥，王坚，刘绍堂，吕伟才，柯福阳，刘辉，赵兴旺编著 其他作品：https://www.jiaokey.com/tag/余学祥，王坚，刘绍堂，吕伟才，柯福阳，刘辉，赵兴旺编著.html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关键词搜索：https://www.jiaokey.com/tag/GPS测量与数据处理.html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