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书名：非法行医涉嫌犯罪案件移送指南</w:t>
      </w:r>
    </w:p>
    <w:p>
      <w:r>
        <w:t>作者：河北省卫生厅食品安全与卫生监督处编</w:t>
      </w:r>
    </w:p>
    <w:p>
      <w:r>
        <w:t>出版社：北京：中国法制出版社</w:t>
      </w:r>
    </w:p>
    <w:p>
      <w:r>
        <w:t>出版日期：2013</w:t>
      </w:r>
    </w:p>
    <w:p>
      <w:r>
        <w:t>总页数：293</w:t>
      </w:r>
    </w:p>
    <w:p>
      <w:r>
        <w:t>更多请访问教客网: www.jiaokey.com</w:t>
      </w:r>
    </w:p>
    <w:p>
      <w:r>
        <w:t>非法行医涉嫌犯罪案件移送指南 评论地址：https://www.jiaokey.com/book/detail/13512966.html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