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新生儿科临床护理评价指导</w:t>
      </w:r>
    </w:p>
    <w:p>
      <w:r>
        <w:rPr>
          <w:rFonts w:ascii="宋体" w:hAnsi="宋体" w:eastAsia="宋体"/>
          <w:sz w:val="24"/>
        </w:rPr>
        <w:t>王薇，杜钦霞主编；赵春玲，李士娜，苏林娜等副主编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新生儿科临床护理评价指导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王薇，杜钦霞主编；赵春玲，李士娜，苏林娜等副主编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本书出售、求购地址：https://www.jiaokey.com/book/detail/13511094.html</w:t>
      </w:r>
    </w:p>
    <w:p>
      <w:r>
        <w:t>更多相关图书推荐：https://www.jiaokey.com</w:t>
      </w:r>
    </w:p>
    <w:p>
      <w:r>
        <w:t>王薇，杜钦霞主编；赵春玲，李士娜，苏林娜等副主编 其他作品：https://www.jiaokey.com/tag/王薇，杜钦霞主编；赵春玲，李士娜，苏林娜等副主编.html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关键词搜索：https://www.jiaokey.com/tag/新生儿科临床护理评价指导.html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