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狂者之歌  王阳明心学之旅</w:t>
      </w:r>
    </w:p>
    <w:p>
      <w:r>
        <w:rPr>
          <w:rFonts w:ascii="宋体" w:hAnsi="宋体" w:eastAsia="宋体"/>
          <w:sz w:val="24"/>
        </w:rPr>
        <w:t>傅正玲著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狂者之歌  王阳明心学之旅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本书出售、求购地址：https://www.jiaokey.com/book/detail/13510517.html</w:t>
      </w:r>
    </w:p>
    <w:p>
      <w:r>
        <w:t>更多相关图书推荐：https://www.jiaokey.com</w:t>
      </w:r>
    </w:p>
    <w:p>
      <w:r>
        <w:t>傅正玲著 其他作品：https://www.jiaokey.com/tag/傅正玲著.html</w:t>
      </w:r>
    </w:p>
    <w:p>
      <w:r>
        <w:t>国立中山大学出版社 出版图书：https://www.jiaokey.com/tag/国立中山大学出版社.html</w:t>
      </w:r>
    </w:p>
    <w:p>
      <w:r>
        <w:t>关键词搜索：https://www.jiaokey.com/tag/狂者之歌  王阳明心学之旅.html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