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以卵击石  贾曼电影日志</w:t>
      </w:r>
    </w:p>
    <w:p>
      <w:r>
        <w:rPr>
          <w:rFonts w:ascii="宋体" w:hAnsi="宋体" w:eastAsia="宋体"/>
          <w:sz w:val="24"/>
        </w:rPr>
        <w:t>（英）德里克·贾曼著；李小刚，张夏译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以卵击石  贾曼电影日志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（英）德里克·贾曼著；李小刚，张夏译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本书出售、求购地址：https://www.jiaokey.com/book/detail/13509927.html</w:t>
      </w:r>
    </w:p>
    <w:p>
      <w:r>
        <w:t>更多相关图书推荐：https://www.jiaokey.com</w:t>
      </w:r>
    </w:p>
    <w:p>
      <w:r>
        <w:t>（英）德里克·贾曼著；李小刚，张夏译 其他作品：https://www.jiaokey.com/tag/（英）德里克·贾曼著；李小刚，张夏译.html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关键词搜索：https://www.jiaokey.com/tag/以卵击石  贾曼电影日志.html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