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计算机基础项目化教程实训指导</w:t>
      </w:r>
    </w:p>
    <w:p>
      <w:r>
        <w:rPr>
          <w:rFonts w:ascii="宋体" w:hAnsi="宋体" w:eastAsia="宋体"/>
          <w:sz w:val="24"/>
        </w:rPr>
        <w:t>李连德主编；李智鑫，苏瑞副主编；唐玲，杨明，迟永芳等参编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计算机基础项目化教程实训指导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李连德主编；李智鑫，苏瑞副主编；唐玲，杨明，迟永芳等参编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本书出售、求购地址：https://www.jiaokey.com/book/detail/13509050.html</w:t>
      </w:r>
    </w:p>
    <w:p>
      <w:r>
        <w:t>更多相关图书推荐：https://www.jiaokey.com</w:t>
      </w:r>
    </w:p>
    <w:p>
      <w:r>
        <w:t>李连德主编；李智鑫，苏瑞副主编；唐玲，杨明，迟永芳等参编 其他作品：https://www.jiaokey.com/tag/李连德主编；李智鑫，苏瑞副主编；唐玲，杨明，迟永芳等参编.html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关键词搜索：https://www.jiaokey.com/tag/计算机基础项目化教程实训指导.html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