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工程测量技术</w:t>
      </w:r>
    </w:p>
    <w:p>
      <w:r>
        <w:rPr>
          <w:rFonts w:ascii="宋体" w:hAnsi="宋体" w:eastAsia="宋体"/>
          <w:sz w:val="24"/>
        </w:rPr>
        <w:t>张保民，张晓东，卢满堂等主编；赵雪云，毛迎丹，张齐周等副主编；速运中，何宝根主审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张保民，张晓东，卢满堂等主编；赵雪云，毛迎丹，张齐周等副主编；速运中，何宝根主审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本书出售、求购地址：https://www.jiaokey.com/book/detail/13509042.html</w:t>
      </w:r>
    </w:p>
    <w:p>
      <w:r>
        <w:t>更多相关图书推荐：https://www.jiaokey.com</w:t>
      </w:r>
    </w:p>
    <w:p>
      <w:r>
        <w:t>张保民，张晓东，卢满堂等主编；赵雪云，毛迎丹，张齐周等副主编；速运中，何宝根主审 其他作品：https://www.jiaokey.com/tag/张保民，张晓东，卢满堂等主编；赵雪云，毛迎丹，张齐周等副主编；速运中，何宝根主审.html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