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东北历史与文化论丛  第4卷  肃慎族渊源与演变</w:t>
      </w:r>
    </w:p>
    <w:p>
      <w:r>
        <w:rPr>
          <w:rFonts w:ascii="宋体" w:hAnsi="宋体" w:eastAsia="宋体"/>
          <w:sz w:val="24"/>
        </w:rPr>
        <w:t>邴正，邵汉明主编；王卓，于德钧，尚永琪副主编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东北历史与文化论丛  第4卷  肃慎族渊源与演变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邴正，邵汉明主编；王卓，于德钧，尚永琪副主编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本书出售、求购地址：https://www.jiaokey.com/book/detail/13508864.html</w:t>
      </w:r>
    </w:p>
    <w:p>
      <w:r>
        <w:t>更多相关图书推荐：https://www.jiaokey.com</w:t>
      </w:r>
    </w:p>
    <w:p>
      <w:r>
        <w:t>邴正，邵汉明主编；王卓，于德钧，尚永琪副主编 其他作品：https://www.jiaokey.com/tag/邴正，邵汉明主编；王卓，于德钧，尚永琪副主编.html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关键词搜索：https://www.jiaokey.com/tag/东北历史与文化论丛  第4卷  肃慎族渊源与演变.html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