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书名：互动视野下的海外新移民研究  以浙江侨乡发展为例</w:t>
      </w:r>
    </w:p>
    <w:p>
      <w:r>
        <w:t>作者：夏凤珍著</w:t>
      </w:r>
    </w:p>
    <w:p>
      <w:r>
        <w:t>出版社：北京：中央编译出版社</w:t>
      </w:r>
    </w:p>
    <w:p>
      <w:r>
        <w:t>出版日期：2013.11</w:t>
      </w:r>
    </w:p>
    <w:p>
      <w:r>
        <w:t>总页数：299</w:t>
      </w:r>
    </w:p>
    <w:p>
      <w:r>
        <w:t>更多请访问教客网: www.jiaokey.com</w:t>
      </w:r>
    </w:p>
    <w:p>
      <w:r>
        <w:t>互动视野下的海外新移民研究  以浙江侨乡发展为例 评论地址：https://www.jiaokey.com/book/detail/13508117.html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