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中华人民共和国婚姻法案典</w:t>
      </w:r>
    </w:p>
    <w:p>
      <w:r>
        <w:rPr>
          <w:rFonts w:ascii="宋体" w:hAnsi="宋体" w:eastAsia="宋体"/>
          <w:sz w:val="24"/>
        </w:rPr>
        <w:t>奚晓明，杜万华主编；张勇健，程新文，冯小光副主编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中华人民共和国婚姻法案典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奚晓明，杜万华主编；张勇健，程新文，冯小光副主编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本书出售、求购地址：https://www.jiaokey.com/book/detail/13507813.html</w:t>
      </w:r>
    </w:p>
    <w:p>
      <w:r>
        <w:t>更多相关图书推荐：https://www.jiaokey.com</w:t>
      </w:r>
    </w:p>
    <w:p>
      <w:r>
        <w:t>奚晓明，杜万华主编；张勇健，程新文，冯小光副主编 其他作品：https://www.jiaokey.com/tag/奚晓明，杜万华主编；张勇健，程新文，冯小光副主编.html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关键词搜索：https://www.jiaokey.com/tag/中华人民共和国婚姻法案典.html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