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2010高效办公财务管理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2010高效办公财务管理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本书出售、求购地址：https://www.jiaokey.com/book/detail/13506496.html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2010高效办公财务管理.html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