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谭湘陵主编；刘梅，刘炎，周鸣鸣副主编；陈曹逸，林社裕，何江虹，钱晓伟参编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谭湘陵主编；刘梅，刘炎，周鸣鸣副主编；陈曹逸，林社裕，何江虹，钱晓伟参编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本书出售、求购地址：https://www.jiaokey.com/book/detail/13504276.html</w:t>
      </w:r>
    </w:p>
    <w:p>
      <w:r>
        <w:t>更多相关图书推荐：https://www.jiaokey.com</w:t>
      </w:r>
    </w:p>
    <w:p>
      <w:r>
        <w:t>谭湘陵主编；刘梅，刘炎，周鸣鸣副主编；陈曹逸，林社裕，何江虹，钱晓伟参编 其他作品：https://www.jiaokey.com/tag/谭湘陵主编；刘梅，刘炎，周鸣鸣副主编；陈曹逸，林社裕，何江虹，钱晓伟参编.html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