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书名：逐鹿春晚  当代中国大众文化和领导权问题</w:t>
      </w:r>
    </w:p>
    <w:p>
      <w:r>
        <w:t>作者：师力斌著</w:t>
      </w:r>
    </w:p>
    <w:p>
      <w:r>
        <w:t>出版社：北京：中国言实出版社</w:t>
      </w:r>
    </w:p>
    <w:p>
      <w:r>
        <w:t>出版日期：2014.01</w:t>
      </w:r>
    </w:p>
    <w:p>
      <w:r>
        <w:t>总页数：326</w:t>
      </w:r>
    </w:p>
    <w:p>
      <w:r>
        <w:t>更多请访问教客网: www.jiaokey.com</w:t>
      </w:r>
    </w:p>
    <w:p>
      <w:r>
        <w:t>逐鹿春晚  当代中国大众文化和领导权问题 评论地址：https://www.jiaokey.com/book/detail/13504272.html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