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罗氏族谱  大埔坎厦乾元公系</w:t>
      </w:r>
    </w:p>
    <w:p>
      <w:r>
        <w:rPr>
          <w:rFonts w:ascii="宋体" w:hAnsi="宋体" w:eastAsia="宋体"/>
          <w:sz w:val="24"/>
        </w:rPr>
        <w:t>罗慰敏主编；罗华伟副主编；罗仕海编辑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罗氏族谱  大埔坎厦乾元公系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罗慰敏主编；罗华伟副主编；罗仕海编辑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罗氏族谱·大埔坎厦乾元公系编纂委员会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本书出售、求购地址：https://www.jiaokey.com/book/detail/13502072.html</w:t>
      </w:r>
    </w:p>
    <w:p>
      <w:r>
        <w:t>更多相关图书推荐：https://www.jiaokey.com</w:t>
      </w:r>
    </w:p>
    <w:p>
      <w:r>
        <w:t>罗慰敏主编；罗华伟副主编；罗仕海编辑 其他作品：https://www.jiaokey.com/tag/罗慰敏主编；罗华伟副主编；罗仕海编辑.html</w:t>
      </w:r>
    </w:p>
    <w:p>
      <w:r>
        <w:t>罗氏族谱·大埔坎厦乾元公系编纂委员会 出版图书：https://www.jiaokey.com/tag/罗氏族谱·大埔坎厦乾元公系编纂委员会.html</w:t>
      </w:r>
    </w:p>
    <w:p>
      <w:r>
        <w:t>关键词搜索：https://www.jiaokey.com/tag/罗氏族谱  大埔坎厦乾元公系.html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