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变革与改制</w:t>
      </w:r>
    </w:p>
    <w:p>
      <w:r>
        <w:rPr>
          <w:rFonts w:ascii="宋体" w:hAnsi="宋体" w:eastAsia="宋体"/>
          <w:sz w:val="24"/>
        </w:rPr>
        <w:t>徐潜主编；张克，崔博华副主编；王立新，尹宿湦编著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变革与改制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徐潜主编；张克，崔博华副主编；王立新，尹宿湦编著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本书出售、求购地址：https://www.jiaokey.com/book/detail/13500657.html</w:t>
      </w:r>
    </w:p>
    <w:p>
      <w:r>
        <w:t>更多相关图书推荐：https://www.jiaokey.com</w:t>
      </w:r>
    </w:p>
    <w:p>
      <w:r>
        <w:t>徐潜主编；张克，崔博华副主编；王立新，尹宿湦编著 其他作品：https://www.jiaokey.com/tag/徐潜主编；张克，崔博华副主编；王立新，尹宿湦编著.html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关键词搜索：https://www.jiaokey.com/tag/变革与改制.html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