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书名：整体稀缺与文化适应  三岩的帕措、红教和民俗</w:t>
      </w:r>
    </w:p>
    <w:p>
      <w:r>
        <w:t>作者：许韶明，何国强著</w:t>
      </w:r>
    </w:p>
    <w:p>
      <w:r>
        <w:t>出版社：广州:中山大学出版社,2013.12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整体稀缺与文化适应  三岩的帕措、红教和民俗 评论地址：https://www.jiaokey.com/book/detail/13500010.html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