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  历年真题归类自测与详解  社会主义法治理念·法理学·法制史·宪法·经济法·国际法·国际私法·国际经济法·司法制度和法律职业道德  1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  历年真题归类自测与详解  社会主义法治理念·法理学·法制史·宪法·经济法·国际法·国际私法·国际经济法·司法制度和法律职业道德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本书出售、求购地址：https://www.jiaokey.com/book/detail/13499964.html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  历年真题归类自测与详解  社会主义法治理念·法理学·法制史·宪法·经济法·国际法·国际私法·国际经济法·司法制度和法律职业道德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