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2011最新版政法干警招录培养体制改革试点招生考试专用教材  面试直通车  本硕类、专科类通用</w:t>
      </w:r>
    </w:p>
    <w:p>
      <w:r>
        <w:rPr>
          <w:rFonts w:ascii="宋体" w:hAnsi="宋体" w:eastAsia="宋体"/>
          <w:sz w:val="24"/>
        </w:rPr>
        <w:t>张小龙主编；华图政法干警考试研究中心审定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2011最新版政法干警招录培养体制改革试点招生考试专用教材  面试直通车  本硕类、专科类通用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张小龙主编；华图政法干警考试研究中心审定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本书出售、求购地址：https://www.jiaokey.com/book/detail/13499299.html</w:t>
      </w:r>
    </w:p>
    <w:p>
      <w:r>
        <w:t>更多相关图书推荐：https://www.jiaokey.com</w:t>
      </w:r>
    </w:p>
    <w:p>
      <w:r>
        <w:t>张小龙主编；华图政法干警考试研究中心审定 其他作品：https://www.jiaokey.com/tag/张小龙主编；华图政法干警考试研究中心审定.html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关键词搜索：https://www.jiaokey.com/tag/2011最新版政法干警招录培养体制改革试点招生考试专用教材  面试直通车  本硕类、专科类通用.html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