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责任·价值·情怀-十堰管理部杰出员工实际集锦  第3集</w:t>
      </w:r>
    </w:p>
    <w:p>
      <w:r>
        <w:rPr>
          <w:rFonts w:ascii="宋体" w:hAnsi="宋体" w:eastAsia="宋体"/>
          <w:sz w:val="24"/>
        </w:rPr>
        <w:t>东风汽车公司说与管理部编印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责任·价值·情怀-十堰管理部杰出员工实际集锦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东风汽车公司说与管理部编印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本书出售、求购地址：https://www.jiaokey.com/book/detail/13499157.html</w:t>
      </w:r>
    </w:p>
    <w:p>
      <w:r>
        <w:t>更多相关图书推荐：https://www.jiaokey.com</w:t>
      </w:r>
    </w:p>
    <w:p>
      <w:r>
        <w:t>东风汽车公司说与管理部编印 其他作品：https://www.jiaokey.com/tag/东风汽车公司说与管理部编印.html</w:t>
      </w:r>
    </w:p>
    <w:p>
      <w:r>
        <w:t>关键词搜索：https://www.jiaokey.com/tag/责任·价值·情怀-十堰管理部杰出员工实际集锦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