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民办高校深化改革研究文集</w:t>
      </w:r>
    </w:p>
    <w:p>
      <w:r>
        <w:rPr>
          <w:rFonts w:ascii="宋体" w:hAnsi="宋体" w:eastAsia="宋体"/>
          <w:sz w:val="24"/>
        </w:rPr>
        <w:t>杨松主编；王仁法副主编；付世明执行主编；郑春元等执行编委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民办高校深化改革研究文集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杨松主编；王仁法副主编；付世明执行主编；郑春元等执行编委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本书出售、求购地址：https://www.jiaokey.com/book/detail/13498743.html</w:t>
      </w:r>
    </w:p>
    <w:p>
      <w:r>
        <w:t>更多相关图书推荐：https://www.jiaokey.com</w:t>
      </w:r>
    </w:p>
    <w:p>
      <w:r>
        <w:t>杨松主编；王仁法副主编；付世明执行主编；郑春元等执行编委 其他作品：https://www.jiaokey.com/tag/杨松主编；王仁法副主编；付世明执行主编；郑春元等执行编委.html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关键词搜索：https://www.jiaokey.com/tag/民办高校深化改革研究文集.html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