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书名：建国以来吉林省档案工作编年纪事  1949.10-2000.12</w:t>
      </w:r>
    </w:p>
    <w:p>
      <w:r>
        <w:t>作者：吉林省档案局，吉林省档案馆编</w:t>
      </w:r>
    </w:p>
    <w:p>
      <w:r>
        <w:t>出版社：长春：吉林人民出版社</w:t>
      </w:r>
    </w:p>
    <w:p>
      <w:r>
        <w:t>出版日期：2003.09</w:t>
      </w:r>
    </w:p>
    <w:p>
      <w:r>
        <w:t>总页数：316</w:t>
      </w:r>
    </w:p>
    <w:p>
      <w:r>
        <w:t>更多请访问教客网: www.jiaokey.com</w:t>
      </w:r>
    </w:p>
    <w:p>
      <w:r>
        <w:t>建国以来吉林省档案工作编年纪事  1949.10-2000.12 评论地址：https://www.jiaokey.com/book/detail/13496611.html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